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b/>
          <w:bCs/>
          <w:color w:val="625F5F"/>
          <w:sz w:val="18"/>
          <w:szCs w:val="18"/>
          <w:lang w:eastAsia="ru-RU"/>
        </w:rPr>
        <w:t xml:space="preserve">ПЛАН ЗАКУПКИ ТОВАРОВ, РАБОТ, УСЛУГ </w:t>
      </w:r>
      <w:r w:rsidRPr="00B6060E">
        <w:rPr>
          <w:rFonts w:ascii="Arial" w:eastAsia="Times New Roman" w:hAnsi="Arial" w:cs="Arial"/>
          <w:color w:val="625F5F"/>
          <w:sz w:val="18"/>
          <w:szCs w:val="18"/>
          <w:lang w:eastAsia="ru-RU"/>
        </w:rPr>
        <w:br/>
        <w:t xml:space="preserve">на 2019-2020 годы (на период с 27.11.2019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63"/>
        <w:gridCol w:w="11495"/>
      </w:tblGrid>
      <w:tr w:rsidR="00B6060E" w:rsidRPr="00B6060E" w:rsidTr="00B6060E">
        <w:trPr>
          <w:tblCellSpacing w:w="15" w:type="dxa"/>
        </w:trPr>
        <w:tc>
          <w:tcPr>
            <w:tcW w:w="0" w:type="auto"/>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Наименование заказчика</w:t>
            </w:r>
          </w:p>
        </w:tc>
        <w:tc>
          <w:tcPr>
            <w:tcW w:w="0" w:type="auto"/>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АКЦИОНЕРНОЕ ОБЩЕСТВО "ЯНАУЛЬСКИЕ ЭЛЕКТРИЧЕСКИЕ СЕТИ"</w:t>
            </w:r>
          </w:p>
        </w:tc>
      </w:tr>
      <w:tr w:rsidR="00B6060E" w:rsidRPr="00B6060E" w:rsidTr="00B6060E">
        <w:trPr>
          <w:tblCellSpacing w:w="15" w:type="dxa"/>
        </w:trPr>
        <w:tc>
          <w:tcPr>
            <w:tcW w:w="0" w:type="auto"/>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452800, РЕСПУБЛИКА БАШКОРТОСТАН,РАЙОН ЯНАУЛЬСКИЙ,ГОРОД ЯНАУЛ,УЛИЦА АЗИНА, дом ДОМ 7</w:t>
            </w:r>
          </w:p>
        </w:tc>
      </w:tr>
      <w:tr w:rsidR="00B6060E" w:rsidRPr="00B6060E" w:rsidTr="00B6060E">
        <w:trPr>
          <w:tblCellSpacing w:w="15" w:type="dxa"/>
        </w:trPr>
        <w:tc>
          <w:tcPr>
            <w:tcW w:w="0" w:type="auto"/>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Телефон заказчика</w:t>
            </w:r>
          </w:p>
        </w:tc>
        <w:tc>
          <w:tcPr>
            <w:tcW w:w="0" w:type="auto"/>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r>
      <w:tr w:rsidR="00B6060E" w:rsidRPr="00B6060E" w:rsidTr="00B6060E">
        <w:trPr>
          <w:tblCellSpacing w:w="15" w:type="dxa"/>
        </w:trPr>
        <w:tc>
          <w:tcPr>
            <w:tcW w:w="0" w:type="auto"/>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yanel.zakupki@mail.ru</w:t>
            </w:r>
          </w:p>
        </w:tc>
      </w:tr>
      <w:tr w:rsidR="00B6060E" w:rsidRPr="00B6060E" w:rsidTr="00B6060E">
        <w:trPr>
          <w:tblCellSpacing w:w="15" w:type="dxa"/>
        </w:trPr>
        <w:tc>
          <w:tcPr>
            <w:tcW w:w="0" w:type="auto"/>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ИНН</w:t>
            </w:r>
          </w:p>
        </w:tc>
        <w:tc>
          <w:tcPr>
            <w:tcW w:w="0" w:type="auto"/>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0271055388</w:t>
            </w:r>
          </w:p>
        </w:tc>
      </w:tr>
      <w:tr w:rsidR="00B6060E" w:rsidRPr="00B6060E" w:rsidTr="00B6060E">
        <w:trPr>
          <w:tblCellSpacing w:w="15" w:type="dxa"/>
        </w:trPr>
        <w:tc>
          <w:tcPr>
            <w:tcW w:w="0" w:type="auto"/>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КПП</w:t>
            </w:r>
          </w:p>
        </w:tc>
        <w:tc>
          <w:tcPr>
            <w:tcW w:w="0" w:type="auto"/>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027101001</w:t>
            </w:r>
          </w:p>
        </w:tc>
      </w:tr>
      <w:tr w:rsidR="00B6060E" w:rsidRPr="00B6060E" w:rsidTr="00B6060E">
        <w:trPr>
          <w:tblCellSpacing w:w="15" w:type="dxa"/>
        </w:trPr>
        <w:tc>
          <w:tcPr>
            <w:tcW w:w="0" w:type="auto"/>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ОКАТО</w:t>
            </w:r>
          </w:p>
        </w:tc>
        <w:tc>
          <w:tcPr>
            <w:tcW w:w="0" w:type="auto"/>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80460000000</w:t>
            </w:r>
          </w:p>
        </w:tc>
      </w:tr>
    </w:tbl>
    <w:p w:rsidR="00B6060E" w:rsidRPr="00B6060E" w:rsidRDefault="00B6060E" w:rsidP="00B6060E">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64"/>
        <w:gridCol w:w="433"/>
        <w:gridCol w:w="611"/>
        <w:gridCol w:w="1005"/>
        <w:gridCol w:w="1336"/>
        <w:gridCol w:w="299"/>
        <w:gridCol w:w="850"/>
        <w:gridCol w:w="599"/>
        <w:gridCol w:w="640"/>
        <w:gridCol w:w="754"/>
        <w:gridCol w:w="833"/>
        <w:gridCol w:w="774"/>
        <w:gridCol w:w="865"/>
        <w:gridCol w:w="717"/>
        <w:gridCol w:w="668"/>
        <w:gridCol w:w="618"/>
        <w:gridCol w:w="697"/>
        <w:gridCol w:w="650"/>
        <w:gridCol w:w="949"/>
        <w:gridCol w:w="1222"/>
      </w:tblGrid>
      <w:tr w:rsidR="00B6060E" w:rsidRPr="00B6060E" w:rsidTr="00B6060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B6060E" w:rsidRPr="00B6060E" w:rsidTr="00B6060E">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r>
      <w:tr w:rsidR="00B6060E" w:rsidRPr="00B6060E" w:rsidTr="00B6060E">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планируемая дата или период размещения извеще</w:t>
            </w:r>
            <w:r w:rsidRPr="00B6060E">
              <w:rPr>
                <w:rFonts w:ascii="Arial" w:eastAsia="Times New Roman" w:hAnsi="Arial" w:cs="Arial"/>
                <w:b/>
                <w:bCs/>
                <w:color w:val="625F5F"/>
                <w:sz w:val="18"/>
                <w:szCs w:val="18"/>
                <w:lang w:eastAsia="ru-RU"/>
              </w:rPr>
              <w:lastRenderedPageBreak/>
              <w:t>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lastRenderedPageBreak/>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 xml:space="preserve">Код целевой статьи расходов, код вида </w:t>
            </w:r>
            <w:r w:rsidRPr="00B6060E">
              <w:rPr>
                <w:rFonts w:ascii="Arial" w:eastAsia="Times New Roman" w:hAnsi="Arial" w:cs="Arial"/>
                <w:b/>
                <w:bCs/>
                <w:color w:val="625F5F"/>
                <w:sz w:val="18"/>
                <w:szCs w:val="18"/>
                <w:lang w:eastAsia="ru-RU"/>
              </w:rPr>
              <w:lastRenderedPageBreak/>
              <w:t>расходов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lastRenderedPageBreak/>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 xml:space="preserve">Объем финансового обеспечения субподрядного договора </w:t>
            </w:r>
            <w:r w:rsidRPr="00B6060E">
              <w:rPr>
                <w:rFonts w:ascii="Arial" w:eastAsia="Times New Roman" w:hAnsi="Arial" w:cs="Arial"/>
                <w:b/>
                <w:bCs/>
                <w:color w:val="625F5F"/>
                <w:sz w:val="18"/>
                <w:szCs w:val="18"/>
                <w:lang w:eastAsia="ru-RU"/>
              </w:rPr>
              <w:lastRenderedPageBreak/>
              <w:t>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lastRenderedPageBreak/>
              <w:t>Объем финансового обеспечения субподрядного договора за счет средств, предусмотре</w:t>
            </w:r>
            <w:r w:rsidRPr="00B6060E">
              <w:rPr>
                <w:rFonts w:ascii="Arial" w:eastAsia="Times New Roman" w:hAnsi="Arial" w:cs="Arial"/>
                <w:b/>
                <w:bCs/>
                <w:color w:val="625F5F"/>
                <w:sz w:val="18"/>
                <w:szCs w:val="18"/>
                <w:lang w:eastAsia="ru-RU"/>
              </w:rPr>
              <w:lastRenderedPageBreak/>
              <w:t>нных контрактом, выделяемых в рамках национальных проектов/комплексного плана модернизации и расширения магистральной инфраструктуры</w:t>
            </w:r>
          </w:p>
        </w:tc>
      </w:tr>
      <w:tr w:rsidR="00B6060E" w:rsidRPr="00B6060E" w:rsidTr="00B6060E">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20</w:t>
            </w:r>
          </w:p>
        </w:tc>
      </w:tr>
      <w:tr w:rsidR="00B6060E" w:rsidRPr="00B6060E" w:rsidTr="00B6060E">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Заключение договора финансовой аренды (лизинга) автомобиля ГАЗ-А22R32 «Фермер Next» в количестве 1 штуки.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Башкортостан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1 905 039.93 Российский рубль</w:t>
            </w:r>
            <w:r w:rsidRPr="00B6060E">
              <w:rPr>
                <w:rFonts w:ascii="Arial" w:eastAsia="Times New Roman" w:hAnsi="Arial" w:cs="Arial"/>
                <w:color w:val="625F5F"/>
                <w:sz w:val="18"/>
                <w:szCs w:val="18"/>
                <w:lang w:eastAsia="ru-RU"/>
              </w:rPr>
              <w:br/>
              <w:t xml:space="preserve">В том числе объем исполнения долгосрочного договора: </w:t>
            </w:r>
            <w:r w:rsidRPr="00B6060E">
              <w:rPr>
                <w:rFonts w:ascii="Arial" w:eastAsia="Times New Roman" w:hAnsi="Arial" w:cs="Arial"/>
                <w:color w:val="625F5F"/>
                <w:sz w:val="18"/>
                <w:szCs w:val="18"/>
                <w:lang w:eastAsia="ru-RU"/>
              </w:rPr>
              <w:br/>
              <w:t>2019 г. - 1 905 039.93</w:t>
            </w:r>
            <w:r w:rsidRPr="00B6060E">
              <w:rPr>
                <w:rFonts w:ascii="Arial" w:eastAsia="Times New Roman" w:hAnsi="Arial" w:cs="Arial"/>
                <w:color w:val="625F5F"/>
                <w:sz w:val="18"/>
                <w:szCs w:val="18"/>
                <w:lang w:eastAsia="ru-RU"/>
              </w:rPr>
              <w:br/>
              <w:t>2020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r>
      <w:tr w:rsidR="00B6060E" w:rsidRPr="00B6060E" w:rsidTr="00B6060E">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64.91.10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Заключение договора финансовой аренды (лизинга)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Башкортостан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1 987 739.58 Российский рубль</w:t>
            </w:r>
            <w:r w:rsidRPr="00B6060E">
              <w:rPr>
                <w:rFonts w:ascii="Arial" w:eastAsia="Times New Roman" w:hAnsi="Arial" w:cs="Arial"/>
                <w:color w:val="625F5F"/>
                <w:sz w:val="18"/>
                <w:szCs w:val="18"/>
                <w:lang w:eastAsia="ru-RU"/>
              </w:rPr>
              <w:br/>
              <w:t xml:space="preserve">В том числе объем </w:t>
            </w:r>
            <w:r w:rsidRPr="00B6060E">
              <w:rPr>
                <w:rFonts w:ascii="Arial" w:eastAsia="Times New Roman" w:hAnsi="Arial" w:cs="Arial"/>
                <w:color w:val="625F5F"/>
                <w:sz w:val="18"/>
                <w:szCs w:val="18"/>
                <w:lang w:eastAsia="ru-RU"/>
              </w:rPr>
              <w:lastRenderedPageBreak/>
              <w:t xml:space="preserve">исполнения долгосрочного договора: </w:t>
            </w:r>
            <w:r w:rsidRPr="00B6060E">
              <w:rPr>
                <w:rFonts w:ascii="Arial" w:eastAsia="Times New Roman" w:hAnsi="Arial" w:cs="Arial"/>
                <w:color w:val="625F5F"/>
                <w:sz w:val="18"/>
                <w:szCs w:val="18"/>
                <w:lang w:eastAsia="ru-RU"/>
              </w:rPr>
              <w:br/>
              <w:t>2019 г. - 702 419.18</w:t>
            </w:r>
            <w:r w:rsidRPr="00B6060E">
              <w:rPr>
                <w:rFonts w:ascii="Arial" w:eastAsia="Times New Roman" w:hAnsi="Arial" w:cs="Arial"/>
                <w:color w:val="625F5F"/>
                <w:sz w:val="18"/>
                <w:szCs w:val="18"/>
                <w:lang w:eastAsia="ru-RU"/>
              </w:rPr>
              <w:br/>
              <w:t>2020 г. - 1 028 256.36</w:t>
            </w:r>
            <w:r w:rsidRPr="00B6060E">
              <w:rPr>
                <w:rFonts w:ascii="Arial" w:eastAsia="Times New Roman" w:hAnsi="Arial" w:cs="Arial"/>
                <w:color w:val="625F5F"/>
                <w:sz w:val="18"/>
                <w:szCs w:val="18"/>
                <w:lang w:eastAsia="ru-RU"/>
              </w:rPr>
              <w:br/>
              <w:t>2021 г. - 257 064.04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lastRenderedPageBreak/>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СБ-АСТ: Закупка у единственного постав</w:t>
            </w:r>
            <w:r w:rsidRPr="00B6060E">
              <w:rPr>
                <w:rFonts w:ascii="Arial" w:eastAsia="Times New Roman" w:hAnsi="Arial" w:cs="Arial"/>
                <w:color w:val="625F5F"/>
                <w:sz w:val="18"/>
                <w:szCs w:val="18"/>
                <w:lang w:eastAsia="ru-RU"/>
              </w:rPr>
              <w:lastRenderedPageBreak/>
              <w:t>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r>
      <w:tr w:rsidR="00B6060E" w:rsidRPr="00B6060E" w:rsidTr="00B6060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19.20.21.300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Поставка бензина и дизельного топлива с использованием топливных карт.</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32 000.00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Башкортостан Респ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2 991 520.00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r>
      <w:tr w:rsidR="00B6060E" w:rsidRPr="00B6060E" w:rsidTr="00B6060E">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r>
      <w:tr w:rsidR="00B6060E" w:rsidRPr="00B6060E" w:rsidTr="00B6060E">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19.20.21.115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r>
      <w:tr w:rsidR="00B6060E" w:rsidRPr="00B6060E" w:rsidTr="00B6060E">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Комплектный распределительный пункт (КРП)</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Башкортостан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9 754 855.16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r>
      <w:tr w:rsidR="00B6060E" w:rsidRPr="00B6060E" w:rsidTr="00B6060E">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Поставка комплектного распредел</w:t>
            </w:r>
            <w:r w:rsidRPr="00B6060E">
              <w:rPr>
                <w:rFonts w:ascii="Arial" w:eastAsia="Times New Roman" w:hAnsi="Arial" w:cs="Arial"/>
                <w:color w:val="625F5F"/>
                <w:sz w:val="18"/>
                <w:szCs w:val="18"/>
                <w:lang w:eastAsia="ru-RU"/>
              </w:rPr>
              <w:lastRenderedPageBreak/>
              <w:t xml:space="preserve">ительного пункта (КРП)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Башкортостан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13 943 102.00 Российский рубль</w:t>
            </w:r>
            <w:r w:rsidRPr="00B6060E">
              <w:rPr>
                <w:rFonts w:ascii="Arial" w:eastAsia="Times New Roman" w:hAnsi="Arial" w:cs="Arial"/>
                <w:color w:val="625F5F"/>
                <w:sz w:val="18"/>
                <w:szCs w:val="18"/>
                <w:lang w:eastAsia="ru-RU"/>
              </w:rPr>
              <w:br/>
            </w:r>
            <w:r w:rsidRPr="00B6060E">
              <w:rPr>
                <w:rFonts w:ascii="Arial" w:eastAsia="Times New Roman" w:hAnsi="Arial" w:cs="Arial"/>
                <w:color w:val="625F5F"/>
                <w:sz w:val="18"/>
                <w:szCs w:val="18"/>
                <w:lang w:eastAsia="ru-RU"/>
              </w:rPr>
              <w:lastRenderedPageBreak/>
              <w:t xml:space="preserve">В том числе объем исполнения долгосрочного договора: </w:t>
            </w:r>
            <w:r w:rsidRPr="00B6060E">
              <w:rPr>
                <w:rFonts w:ascii="Arial" w:eastAsia="Times New Roman" w:hAnsi="Arial" w:cs="Arial"/>
                <w:color w:val="625F5F"/>
                <w:sz w:val="18"/>
                <w:szCs w:val="18"/>
                <w:lang w:eastAsia="ru-RU"/>
              </w:rPr>
              <w:br/>
              <w:t>2020 г. - 9 760 171.40</w:t>
            </w:r>
            <w:r w:rsidRPr="00B6060E">
              <w:rPr>
                <w:rFonts w:ascii="Arial" w:eastAsia="Times New Roman" w:hAnsi="Arial" w:cs="Arial"/>
                <w:color w:val="625F5F"/>
                <w:sz w:val="18"/>
                <w:szCs w:val="18"/>
                <w:lang w:eastAsia="ru-RU"/>
              </w:rPr>
              <w:br/>
              <w:t>2021 г. - 4 182 930.60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lastRenderedPageBreak/>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СБ-АСТ: Запрос котиров</w:t>
            </w:r>
            <w:r w:rsidRPr="00B6060E">
              <w:rPr>
                <w:rFonts w:ascii="Arial" w:eastAsia="Times New Roman" w:hAnsi="Arial" w:cs="Arial"/>
                <w:color w:val="625F5F"/>
                <w:sz w:val="18"/>
                <w:szCs w:val="18"/>
                <w:lang w:eastAsia="ru-RU"/>
              </w:rPr>
              <w:lastRenderedPageBreak/>
              <w:t>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r>
      <w:tr w:rsidR="00B6060E" w:rsidRPr="00B6060E" w:rsidTr="00B6060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19.20.21.300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Поставка бензина и дизельного топлива с использованием топливных карт через АЗС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32 000.00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Башкортостан Респ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3 180 920.00 Российский рубль</w:t>
            </w:r>
            <w:r w:rsidRPr="00B6060E">
              <w:rPr>
                <w:rFonts w:ascii="Arial" w:eastAsia="Times New Roman" w:hAnsi="Arial" w:cs="Arial"/>
                <w:color w:val="625F5F"/>
                <w:sz w:val="18"/>
                <w:szCs w:val="18"/>
                <w:lang w:eastAsia="ru-RU"/>
              </w:rPr>
              <w:br/>
              <w:t xml:space="preserve">В том числе объем исполнения долгосрочного договора: </w:t>
            </w:r>
            <w:r w:rsidRPr="00B6060E">
              <w:rPr>
                <w:rFonts w:ascii="Arial" w:eastAsia="Times New Roman" w:hAnsi="Arial" w:cs="Arial"/>
                <w:color w:val="625F5F"/>
                <w:sz w:val="18"/>
                <w:szCs w:val="18"/>
                <w:lang w:eastAsia="ru-RU"/>
              </w:rPr>
              <w:br/>
              <w:t>2020 г. - 0.00</w:t>
            </w:r>
            <w:r w:rsidRPr="00B6060E">
              <w:rPr>
                <w:rFonts w:ascii="Arial" w:eastAsia="Times New Roman" w:hAnsi="Arial" w:cs="Arial"/>
                <w:color w:val="625F5F"/>
                <w:sz w:val="18"/>
                <w:szCs w:val="18"/>
                <w:lang w:eastAsia="ru-RU"/>
              </w:rPr>
              <w:br/>
              <w:t>2021 г. - 3 180 920.00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r>
      <w:tr w:rsidR="00B6060E" w:rsidRPr="00B6060E" w:rsidTr="00B6060E">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r>
      <w:tr w:rsidR="00B6060E" w:rsidRPr="00B6060E" w:rsidTr="00B6060E">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19.20.21.115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r>
      <w:tr w:rsidR="00B6060E" w:rsidRPr="00B6060E" w:rsidTr="00B6060E">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Гигакалория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Башкортостан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857 987.80 Российский рубль</w:t>
            </w:r>
            <w:r w:rsidRPr="00B6060E">
              <w:rPr>
                <w:rFonts w:ascii="Arial" w:eastAsia="Times New Roman" w:hAnsi="Arial" w:cs="Arial"/>
                <w:color w:val="625F5F"/>
                <w:sz w:val="18"/>
                <w:szCs w:val="18"/>
                <w:lang w:eastAsia="ru-RU"/>
              </w:rPr>
              <w:br/>
              <w:t>В том числе объем исполнения долгосро</w:t>
            </w:r>
            <w:r w:rsidRPr="00B6060E">
              <w:rPr>
                <w:rFonts w:ascii="Arial" w:eastAsia="Times New Roman" w:hAnsi="Arial" w:cs="Arial"/>
                <w:color w:val="625F5F"/>
                <w:sz w:val="18"/>
                <w:szCs w:val="18"/>
                <w:lang w:eastAsia="ru-RU"/>
              </w:rPr>
              <w:lastRenderedPageBreak/>
              <w:t xml:space="preserve">чного договора: </w:t>
            </w:r>
            <w:r w:rsidRPr="00B6060E">
              <w:rPr>
                <w:rFonts w:ascii="Arial" w:eastAsia="Times New Roman" w:hAnsi="Arial" w:cs="Arial"/>
                <w:color w:val="625F5F"/>
                <w:sz w:val="18"/>
                <w:szCs w:val="18"/>
                <w:lang w:eastAsia="ru-RU"/>
              </w:rPr>
              <w:br/>
              <w:t>2020 г. - 0.00</w:t>
            </w:r>
            <w:r w:rsidRPr="00B6060E">
              <w:rPr>
                <w:rFonts w:ascii="Arial" w:eastAsia="Times New Roman" w:hAnsi="Arial" w:cs="Arial"/>
                <w:color w:val="625F5F"/>
                <w:sz w:val="18"/>
                <w:szCs w:val="18"/>
                <w:lang w:eastAsia="ru-RU"/>
              </w:rPr>
              <w:br/>
              <w:t>2021 г. - 857 987.80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lastRenderedPageBreak/>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rPr>
                <w:rFonts w:ascii="Arial" w:eastAsia="Times New Roman" w:hAnsi="Arial" w:cs="Arial"/>
                <w:color w:val="625F5F"/>
                <w:sz w:val="18"/>
                <w:szCs w:val="18"/>
                <w:lang w:eastAsia="ru-RU"/>
              </w:rPr>
            </w:pPr>
          </w:p>
        </w:tc>
      </w:tr>
    </w:tbl>
    <w:p w:rsidR="00B6060E" w:rsidRPr="00B6060E" w:rsidRDefault="00B6060E" w:rsidP="00B6060E">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58"/>
      </w:tblGrid>
      <w:tr w:rsidR="00B6060E" w:rsidRPr="00B6060E" w:rsidTr="00B6060E">
        <w:trPr>
          <w:tblCellSpacing w:w="15" w:type="dxa"/>
        </w:trPr>
        <w:tc>
          <w:tcPr>
            <w:tcW w:w="0" w:type="auto"/>
            <w:tcBorders>
              <w:bottom w:val="nil"/>
            </w:tcBorders>
            <w:vAlign w:val="center"/>
            <w:hideMark/>
          </w:tcPr>
          <w:p w:rsidR="00B6060E" w:rsidRPr="00B6060E" w:rsidRDefault="00B6060E" w:rsidP="00B6060E">
            <w:pPr>
              <w:spacing w:before="144" w:after="288"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B6060E" w:rsidRPr="00B6060E" w:rsidTr="00B6060E">
        <w:trPr>
          <w:tblCellSpacing w:w="15" w:type="dxa"/>
        </w:trPr>
        <w:tc>
          <w:tcPr>
            <w:tcW w:w="0" w:type="auto"/>
            <w:tcBorders>
              <w:top w:val="nil"/>
            </w:tcBorders>
            <w:tcMar>
              <w:top w:w="15" w:type="dxa"/>
              <w:left w:w="15" w:type="dxa"/>
              <w:bottom w:w="75" w:type="dxa"/>
              <w:right w:w="15" w:type="dxa"/>
            </w:tcMar>
            <w:vAlign w:val="center"/>
            <w:hideMark/>
          </w:tcPr>
          <w:p w:rsidR="00B6060E" w:rsidRPr="00B6060E" w:rsidRDefault="00B6060E" w:rsidP="00B6060E">
            <w:pPr>
              <w:spacing w:before="75"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B6060E" w:rsidRPr="00B6060E" w:rsidRDefault="00B6060E" w:rsidP="00B6060E">
            <w:pPr>
              <w:spacing w:after="0" w:line="240" w:lineRule="atLeast"/>
              <w:rPr>
                <w:rFonts w:ascii="Arial" w:eastAsia="Times New Roman" w:hAnsi="Arial" w:cs="Arial"/>
                <w:color w:val="625F5F"/>
                <w:sz w:val="18"/>
                <w:szCs w:val="18"/>
                <w:lang w:eastAsia="ru-RU"/>
              </w:rPr>
            </w:pPr>
          </w:p>
          <w:p w:rsidR="00B6060E" w:rsidRPr="00B6060E" w:rsidRDefault="00B6060E" w:rsidP="00B6060E">
            <w:pPr>
              <w:spacing w:before="75"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B6060E" w:rsidRPr="00B6060E" w:rsidRDefault="00B6060E" w:rsidP="00B6060E">
            <w:pPr>
              <w:spacing w:after="0" w:line="240" w:lineRule="atLeast"/>
              <w:rPr>
                <w:rFonts w:ascii="Arial" w:eastAsia="Times New Roman" w:hAnsi="Arial" w:cs="Arial"/>
                <w:color w:val="625F5F"/>
                <w:sz w:val="18"/>
                <w:szCs w:val="18"/>
                <w:lang w:eastAsia="ru-RU"/>
              </w:rPr>
            </w:pPr>
          </w:p>
          <w:p w:rsidR="00B6060E" w:rsidRPr="00B6060E" w:rsidRDefault="00B6060E" w:rsidP="00B6060E">
            <w:pPr>
              <w:spacing w:before="75"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6060E" w:rsidRPr="00B6060E" w:rsidRDefault="00B6060E" w:rsidP="00B6060E">
            <w:pPr>
              <w:spacing w:after="0" w:line="240" w:lineRule="atLeast"/>
              <w:rPr>
                <w:rFonts w:ascii="Arial" w:eastAsia="Times New Roman" w:hAnsi="Arial" w:cs="Arial"/>
                <w:color w:val="625F5F"/>
                <w:sz w:val="18"/>
                <w:szCs w:val="18"/>
                <w:lang w:eastAsia="ru-RU"/>
              </w:rPr>
            </w:pPr>
          </w:p>
          <w:p w:rsidR="00B6060E" w:rsidRPr="00B6060E" w:rsidRDefault="00B6060E" w:rsidP="00B6060E">
            <w:pPr>
              <w:spacing w:before="75"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B6060E" w:rsidRPr="00B6060E" w:rsidRDefault="00B6060E" w:rsidP="00B6060E">
            <w:pPr>
              <w:spacing w:after="0" w:line="240" w:lineRule="atLeast"/>
              <w:rPr>
                <w:rFonts w:ascii="Arial" w:eastAsia="Times New Roman" w:hAnsi="Arial" w:cs="Arial"/>
                <w:color w:val="625F5F"/>
                <w:sz w:val="18"/>
                <w:szCs w:val="18"/>
                <w:lang w:eastAsia="ru-RU"/>
              </w:rPr>
            </w:pPr>
          </w:p>
          <w:p w:rsidR="00B6060E" w:rsidRPr="00B6060E" w:rsidRDefault="00B6060E" w:rsidP="00B6060E">
            <w:pPr>
              <w:spacing w:before="75"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B6060E" w:rsidRPr="00B6060E" w:rsidRDefault="00B6060E" w:rsidP="00B6060E">
            <w:pPr>
              <w:spacing w:after="0" w:line="240" w:lineRule="atLeast"/>
              <w:rPr>
                <w:rFonts w:ascii="Arial" w:eastAsia="Times New Roman" w:hAnsi="Arial" w:cs="Arial"/>
                <w:color w:val="625F5F"/>
                <w:sz w:val="18"/>
                <w:szCs w:val="18"/>
                <w:lang w:eastAsia="ru-RU"/>
              </w:rPr>
            </w:pPr>
          </w:p>
          <w:p w:rsidR="00B6060E" w:rsidRPr="00B6060E" w:rsidRDefault="00B6060E" w:rsidP="00B6060E">
            <w:pPr>
              <w:spacing w:before="75"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10 788 427.76 рублей. </w:t>
            </w:r>
          </w:p>
          <w:p w:rsidR="00B6060E" w:rsidRPr="00B6060E" w:rsidRDefault="00B6060E" w:rsidP="00B6060E">
            <w:pPr>
              <w:spacing w:before="75"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6060E" w:rsidRPr="00B6060E" w:rsidRDefault="00B6060E" w:rsidP="00B6060E">
            <w:pPr>
              <w:spacing w:after="0" w:line="240" w:lineRule="atLeast"/>
              <w:rPr>
                <w:rFonts w:ascii="Arial" w:eastAsia="Times New Roman" w:hAnsi="Arial" w:cs="Arial"/>
                <w:color w:val="625F5F"/>
                <w:sz w:val="18"/>
                <w:szCs w:val="18"/>
                <w:lang w:eastAsia="ru-RU"/>
              </w:rPr>
            </w:pPr>
          </w:p>
          <w:p w:rsidR="00B6060E" w:rsidRPr="00B6060E" w:rsidRDefault="00B6060E" w:rsidP="00B6060E">
            <w:pPr>
              <w:spacing w:before="75" w:after="0" w:line="240" w:lineRule="atLeast"/>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B6060E" w:rsidRPr="00B6060E" w:rsidRDefault="00B6060E" w:rsidP="00B6060E">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33"/>
        <w:gridCol w:w="478"/>
        <w:gridCol w:w="397"/>
        <w:gridCol w:w="543"/>
        <w:gridCol w:w="1477"/>
        <w:gridCol w:w="329"/>
        <w:gridCol w:w="833"/>
        <w:gridCol w:w="661"/>
        <w:gridCol w:w="411"/>
        <w:gridCol w:w="833"/>
        <w:gridCol w:w="921"/>
        <w:gridCol w:w="855"/>
        <w:gridCol w:w="956"/>
        <w:gridCol w:w="448"/>
        <w:gridCol w:w="738"/>
        <w:gridCol w:w="683"/>
        <w:gridCol w:w="770"/>
        <w:gridCol w:w="718"/>
        <w:gridCol w:w="1049"/>
        <w:gridCol w:w="1351"/>
      </w:tblGrid>
      <w:tr w:rsidR="00B6060E" w:rsidRPr="00B6060E" w:rsidTr="00B6060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lastRenderedPageBreak/>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B6060E" w:rsidRPr="00B6060E" w:rsidTr="00B6060E">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r>
      <w:tr w:rsidR="00B6060E" w:rsidRPr="00B6060E" w:rsidTr="00B6060E">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Код целевой статьи расходов, код вида расходов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b/>
                <w:bCs/>
                <w:color w:val="625F5F"/>
                <w:sz w:val="18"/>
                <w:szCs w:val="18"/>
                <w:lang w:eastAsia="ru-RU"/>
              </w:rPr>
            </w:pPr>
            <w:r w:rsidRPr="00B6060E">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B6060E" w:rsidRPr="00B6060E" w:rsidTr="00B6060E">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6060E" w:rsidRPr="00B6060E" w:rsidRDefault="00B6060E" w:rsidP="00B6060E">
            <w:pPr>
              <w:spacing w:after="0" w:line="240" w:lineRule="atLeast"/>
              <w:jc w:val="center"/>
              <w:rPr>
                <w:rFonts w:ascii="Arial" w:eastAsia="Times New Roman" w:hAnsi="Arial" w:cs="Arial"/>
                <w:color w:val="625F5F"/>
                <w:sz w:val="18"/>
                <w:szCs w:val="18"/>
                <w:lang w:eastAsia="ru-RU"/>
              </w:rPr>
            </w:pPr>
            <w:r w:rsidRPr="00B6060E">
              <w:rPr>
                <w:rFonts w:ascii="Arial" w:eastAsia="Times New Roman" w:hAnsi="Arial" w:cs="Arial"/>
                <w:color w:val="625F5F"/>
                <w:sz w:val="18"/>
                <w:szCs w:val="18"/>
                <w:lang w:eastAsia="ru-RU"/>
              </w:rPr>
              <w:t>20</w:t>
            </w:r>
          </w:p>
        </w:tc>
      </w:tr>
    </w:tbl>
    <w:p w:rsidR="00001C3D" w:rsidRDefault="00B6060E">
      <w:r w:rsidRPr="00B6060E">
        <w:rPr>
          <w:rFonts w:ascii="Arial" w:eastAsia="Times New Roman" w:hAnsi="Arial" w:cs="Arial"/>
          <w:color w:val="625F5F"/>
          <w:sz w:val="18"/>
          <w:szCs w:val="18"/>
          <w:lang w:eastAsia="ru-RU"/>
        </w:rPr>
        <w:br/>
      </w:r>
      <w:r>
        <w:rPr>
          <w:rFonts w:ascii="Arial" w:eastAsia="Times New Roman" w:hAnsi="Arial" w:cs="Arial"/>
          <w:color w:val="625F5F"/>
          <w:sz w:val="18"/>
          <w:szCs w:val="18"/>
          <w:lang w:eastAsia="ru-RU"/>
        </w:rPr>
        <w:t xml:space="preserve">Генеральный директор  __________________ Р.Ф. Сахратов                                                                                                                                               </w:t>
      </w:r>
      <w:bookmarkStart w:id="0" w:name="_GoBack"/>
      <w:bookmarkEnd w:id="0"/>
      <w:r w:rsidRPr="00B6060E">
        <w:rPr>
          <w:rFonts w:ascii="Arial" w:eastAsia="Times New Roman" w:hAnsi="Arial" w:cs="Arial"/>
          <w:color w:val="625F5F"/>
          <w:sz w:val="18"/>
          <w:szCs w:val="18"/>
          <w:lang w:eastAsia="ru-RU"/>
        </w:rPr>
        <w:t>Дата утверждения: 31.12.2020</w:t>
      </w:r>
    </w:p>
    <w:sectPr w:rsidR="00001C3D" w:rsidSect="00B6060E">
      <w:pgSz w:w="16838" w:h="11906" w:orient="landscape"/>
      <w:pgMar w:top="1701" w:right="536"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48"/>
    <w:rsid w:val="00001C3D"/>
    <w:rsid w:val="00B6060E"/>
    <w:rsid w:val="00DA4F48"/>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87569">
      <w:bodyDiv w:val="1"/>
      <w:marLeft w:val="0"/>
      <w:marRight w:val="0"/>
      <w:marTop w:val="0"/>
      <w:marBottom w:val="0"/>
      <w:divBdr>
        <w:top w:val="none" w:sz="0" w:space="0" w:color="auto"/>
        <w:left w:val="none" w:sz="0" w:space="0" w:color="auto"/>
        <w:bottom w:val="none" w:sz="0" w:space="0" w:color="auto"/>
        <w:right w:val="none" w:sz="0" w:space="0" w:color="auto"/>
      </w:divBdr>
      <w:divsChild>
        <w:div w:id="814446969">
          <w:marLeft w:val="0"/>
          <w:marRight w:val="0"/>
          <w:marTop w:val="0"/>
          <w:marBottom w:val="0"/>
          <w:divBdr>
            <w:top w:val="none" w:sz="0" w:space="0" w:color="auto"/>
            <w:left w:val="none" w:sz="0" w:space="0" w:color="auto"/>
            <w:bottom w:val="none" w:sz="0" w:space="0" w:color="auto"/>
            <w:right w:val="none" w:sz="0" w:space="0" w:color="auto"/>
          </w:divBdr>
          <w:divsChild>
            <w:div w:id="49354821">
              <w:marLeft w:val="0"/>
              <w:marRight w:val="0"/>
              <w:marTop w:val="0"/>
              <w:marBottom w:val="0"/>
              <w:divBdr>
                <w:top w:val="none" w:sz="0" w:space="0" w:color="auto"/>
                <w:left w:val="none" w:sz="0" w:space="0" w:color="auto"/>
                <w:bottom w:val="none" w:sz="0" w:space="0" w:color="auto"/>
                <w:right w:val="none" w:sz="0" w:space="0" w:color="auto"/>
              </w:divBdr>
              <w:divsChild>
                <w:div w:id="162285770">
                  <w:marLeft w:val="0"/>
                  <w:marRight w:val="0"/>
                  <w:marTop w:val="0"/>
                  <w:marBottom w:val="0"/>
                  <w:divBdr>
                    <w:top w:val="none" w:sz="0" w:space="0" w:color="auto"/>
                    <w:left w:val="none" w:sz="0" w:space="0" w:color="auto"/>
                    <w:bottom w:val="none" w:sz="0" w:space="0" w:color="auto"/>
                    <w:right w:val="none" w:sz="0" w:space="0" w:color="auto"/>
                  </w:divBdr>
                  <w:divsChild>
                    <w:div w:id="35398558">
                      <w:marLeft w:val="0"/>
                      <w:marRight w:val="0"/>
                      <w:marTop w:val="0"/>
                      <w:marBottom w:val="0"/>
                      <w:divBdr>
                        <w:top w:val="none" w:sz="0" w:space="0" w:color="auto"/>
                        <w:left w:val="none" w:sz="0" w:space="0" w:color="auto"/>
                        <w:bottom w:val="none" w:sz="0" w:space="0" w:color="auto"/>
                        <w:right w:val="none" w:sz="0" w:space="0" w:color="auto"/>
                      </w:divBdr>
                      <w:divsChild>
                        <w:div w:id="7896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1339</Words>
  <Characters>7634</Characters>
  <Application>Microsoft Office Word</Application>
  <DocSecurity>0</DocSecurity>
  <Lines>63</Lines>
  <Paragraphs>17</Paragraphs>
  <ScaleCrop>false</ScaleCrop>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2020-12-31T03:51:00Z</dcterms:created>
  <dcterms:modified xsi:type="dcterms:W3CDTF">2020-12-31T03:52:00Z</dcterms:modified>
</cp:coreProperties>
</file>